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5F" w:rsidRDefault="00B8015F" w:rsidP="00BD085A">
      <w:pPr>
        <w:pStyle w:val="Textoindependiente"/>
        <w:jc w:val="center"/>
        <w:rPr>
          <w:b/>
          <w:bCs/>
          <w:color w:val="4A442A" w:themeColor="background2" w:themeShade="40"/>
          <w:sz w:val="44"/>
          <w:szCs w:val="44"/>
        </w:rPr>
      </w:pPr>
    </w:p>
    <w:p w:rsidR="00B8015F" w:rsidRDefault="00B8015F" w:rsidP="00BD085A">
      <w:pPr>
        <w:pStyle w:val="Textoindependiente"/>
        <w:jc w:val="center"/>
        <w:rPr>
          <w:b/>
          <w:bCs/>
          <w:color w:val="4A442A" w:themeColor="background2" w:themeShade="40"/>
          <w:sz w:val="44"/>
          <w:szCs w:val="44"/>
        </w:rPr>
      </w:pPr>
    </w:p>
    <w:p w:rsidR="00B8015F" w:rsidRDefault="00B8015F" w:rsidP="00BD085A">
      <w:pPr>
        <w:pStyle w:val="Textoindependiente"/>
        <w:jc w:val="center"/>
        <w:rPr>
          <w:b/>
          <w:bCs/>
          <w:color w:val="4A442A" w:themeColor="background2" w:themeShade="40"/>
          <w:sz w:val="44"/>
          <w:szCs w:val="44"/>
        </w:rPr>
      </w:pPr>
    </w:p>
    <w:p w:rsidR="00B8015F" w:rsidRDefault="00B8015F" w:rsidP="00BD085A">
      <w:pPr>
        <w:pStyle w:val="Textoindependiente"/>
        <w:jc w:val="center"/>
        <w:rPr>
          <w:b/>
          <w:bCs/>
          <w:color w:val="4A442A" w:themeColor="background2" w:themeShade="40"/>
          <w:sz w:val="44"/>
          <w:szCs w:val="44"/>
        </w:rPr>
      </w:pPr>
    </w:p>
    <w:p w:rsidR="00BD085A" w:rsidRDefault="00BB3E1E" w:rsidP="00BD085A">
      <w:pPr>
        <w:pStyle w:val="Textoindependiente"/>
        <w:jc w:val="center"/>
        <w:rPr>
          <w:b/>
          <w:bCs/>
          <w:color w:val="4A442A" w:themeColor="background2" w:themeShade="40"/>
          <w:sz w:val="44"/>
          <w:szCs w:val="44"/>
        </w:rPr>
      </w:pPr>
      <w:r>
        <w:rPr>
          <w:b/>
          <w:bCs/>
          <w:color w:val="4A442A" w:themeColor="background2" w:themeShade="40"/>
          <w:sz w:val="44"/>
          <w:szCs w:val="44"/>
        </w:rPr>
        <w:t>TEATRE MUSICAL</w:t>
      </w:r>
      <w:r w:rsidR="005E1587">
        <w:rPr>
          <w:b/>
          <w:bCs/>
          <w:color w:val="4A442A" w:themeColor="background2" w:themeShade="40"/>
          <w:sz w:val="44"/>
          <w:szCs w:val="44"/>
        </w:rPr>
        <w:t xml:space="preserve"> INFANTIL</w:t>
      </w:r>
      <w:r>
        <w:rPr>
          <w:b/>
          <w:bCs/>
          <w:color w:val="4A442A" w:themeColor="background2" w:themeShade="40"/>
          <w:sz w:val="44"/>
          <w:szCs w:val="44"/>
        </w:rPr>
        <w:t xml:space="preserve"> </w:t>
      </w:r>
    </w:p>
    <w:p w:rsidR="00BD085A" w:rsidRDefault="00BD085A" w:rsidP="00BD085A">
      <w:pPr>
        <w:pStyle w:val="Textoindependiente"/>
        <w:jc w:val="center"/>
        <w:rPr>
          <w:b/>
          <w:bCs/>
          <w:color w:val="4A442A" w:themeColor="background2" w:themeShade="40"/>
          <w:sz w:val="44"/>
          <w:szCs w:val="44"/>
        </w:rPr>
      </w:pPr>
    </w:p>
    <w:p w:rsidR="00BD085A" w:rsidRDefault="00BD085A" w:rsidP="00BD085A">
      <w:pPr>
        <w:pStyle w:val="Textoindependiente"/>
        <w:jc w:val="left"/>
        <w:rPr>
          <w:b/>
          <w:bCs/>
          <w:color w:val="4A442A" w:themeColor="background2" w:themeShade="40"/>
          <w:sz w:val="44"/>
          <w:szCs w:val="44"/>
        </w:rPr>
      </w:pPr>
      <w:r>
        <w:rPr>
          <w:b/>
          <w:bCs/>
          <w:noProof/>
          <w:color w:val="4A442A" w:themeColor="background2" w:themeShade="40"/>
          <w:sz w:val="44"/>
          <w:szCs w:val="44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204470</wp:posOffset>
            </wp:positionV>
            <wp:extent cx="1148715" cy="2226945"/>
            <wp:effectExtent l="19050" t="0" r="0" b="0"/>
            <wp:wrapTight wrapText="bothSides">
              <wp:wrapPolygon edited="0">
                <wp:start x="-358" y="0"/>
                <wp:lineTo x="-358" y="21434"/>
                <wp:lineTo x="21493" y="21434"/>
                <wp:lineTo x="21493" y="0"/>
                <wp:lineTo x="-358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4A442A" w:themeColor="background2" w:themeShade="40"/>
          <w:sz w:val="44"/>
          <w:szCs w:val="44"/>
        </w:rPr>
        <w:t>Dijous 18 de juliol</w:t>
      </w:r>
    </w:p>
    <w:p w:rsidR="00BD085A" w:rsidRDefault="00BD085A" w:rsidP="00BD085A">
      <w:pPr>
        <w:pStyle w:val="Textoindependiente"/>
        <w:jc w:val="left"/>
        <w:rPr>
          <w:b/>
          <w:bCs/>
          <w:color w:val="4A442A" w:themeColor="background2" w:themeShade="40"/>
          <w:sz w:val="44"/>
          <w:szCs w:val="44"/>
        </w:rPr>
      </w:pPr>
    </w:p>
    <w:p w:rsidR="00BD085A" w:rsidRDefault="00BD085A" w:rsidP="00BD085A">
      <w:pPr>
        <w:pStyle w:val="Textoindependiente"/>
        <w:jc w:val="left"/>
        <w:rPr>
          <w:b/>
          <w:bCs/>
          <w:color w:val="4A442A" w:themeColor="background2" w:themeShade="40"/>
          <w:sz w:val="44"/>
          <w:szCs w:val="44"/>
        </w:rPr>
      </w:pPr>
      <w:r>
        <w:rPr>
          <w:b/>
          <w:bCs/>
          <w:i/>
          <w:iCs/>
          <w:color w:val="4A442A" w:themeColor="background2" w:themeShade="40"/>
          <w:sz w:val="44"/>
          <w:szCs w:val="44"/>
        </w:rPr>
        <w:t>La Banda B</w:t>
      </w:r>
      <w:r w:rsidRPr="00BD085A">
        <w:rPr>
          <w:b/>
          <w:bCs/>
          <w:i/>
          <w:iCs/>
          <w:color w:val="4A442A" w:themeColor="background2" w:themeShade="40"/>
          <w:sz w:val="44"/>
          <w:szCs w:val="44"/>
        </w:rPr>
        <w:t>ocanegra</w:t>
      </w:r>
    </w:p>
    <w:p w:rsidR="00BD085A" w:rsidRDefault="00BD085A" w:rsidP="00BD085A">
      <w:pPr>
        <w:pStyle w:val="Textoindependiente"/>
        <w:jc w:val="left"/>
        <w:rPr>
          <w:b/>
          <w:bCs/>
          <w:color w:val="4A442A" w:themeColor="background2" w:themeShade="40"/>
          <w:sz w:val="44"/>
          <w:szCs w:val="44"/>
        </w:rPr>
      </w:pPr>
    </w:p>
    <w:p w:rsidR="00BD085A" w:rsidRDefault="00BD085A" w:rsidP="00BD085A">
      <w:pPr>
        <w:pStyle w:val="Textoindependiente"/>
        <w:jc w:val="left"/>
        <w:rPr>
          <w:color w:val="4A442A" w:themeColor="background2" w:themeShade="40"/>
          <w:sz w:val="44"/>
          <w:szCs w:val="44"/>
        </w:rPr>
      </w:pPr>
      <w:r>
        <w:rPr>
          <w:b/>
          <w:bCs/>
          <w:color w:val="4A442A" w:themeColor="background2" w:themeShade="40"/>
          <w:sz w:val="44"/>
          <w:szCs w:val="44"/>
        </w:rPr>
        <w:t xml:space="preserve">Companyia:  </w:t>
      </w:r>
      <w:r>
        <w:rPr>
          <w:color w:val="4A442A" w:themeColor="background2" w:themeShade="40"/>
          <w:sz w:val="44"/>
          <w:szCs w:val="44"/>
        </w:rPr>
        <w:t>L</w:t>
      </w:r>
      <w:r w:rsidRPr="00BD085A">
        <w:rPr>
          <w:color w:val="4A442A" w:themeColor="background2" w:themeShade="40"/>
          <w:sz w:val="44"/>
          <w:szCs w:val="44"/>
        </w:rPr>
        <w:t>’estranya companyia</w:t>
      </w:r>
    </w:p>
    <w:p w:rsidR="00BD085A" w:rsidRDefault="00BD085A" w:rsidP="00BD085A">
      <w:pPr>
        <w:pStyle w:val="Textoindependiente"/>
        <w:jc w:val="left"/>
        <w:rPr>
          <w:color w:val="4A442A" w:themeColor="background2" w:themeShade="40"/>
          <w:sz w:val="44"/>
          <w:szCs w:val="44"/>
        </w:rPr>
      </w:pPr>
    </w:p>
    <w:p w:rsidR="00BD085A" w:rsidRDefault="00BD085A" w:rsidP="00BD085A">
      <w:pPr>
        <w:pStyle w:val="Textoindependiente"/>
        <w:jc w:val="left"/>
        <w:rPr>
          <w:color w:val="4A442A" w:themeColor="background2" w:themeShade="40"/>
          <w:sz w:val="44"/>
          <w:szCs w:val="44"/>
        </w:rPr>
      </w:pPr>
      <w:r w:rsidRPr="00BD085A">
        <w:rPr>
          <w:b/>
          <w:bCs/>
          <w:color w:val="4A442A" w:themeColor="background2" w:themeShade="40"/>
          <w:sz w:val="44"/>
          <w:szCs w:val="44"/>
        </w:rPr>
        <w:t>Lloc:</w:t>
      </w:r>
      <w:r>
        <w:rPr>
          <w:color w:val="4A442A" w:themeColor="background2" w:themeShade="40"/>
          <w:sz w:val="44"/>
          <w:szCs w:val="44"/>
        </w:rPr>
        <w:t xml:space="preserve">  plaça de l’Amistat</w:t>
      </w:r>
    </w:p>
    <w:p w:rsidR="00BD085A" w:rsidRDefault="005A3819" w:rsidP="00BD085A">
      <w:pPr>
        <w:pStyle w:val="Textoindependiente"/>
        <w:jc w:val="left"/>
        <w:rPr>
          <w:color w:val="4A442A" w:themeColor="background2" w:themeShade="40"/>
          <w:sz w:val="44"/>
          <w:szCs w:val="44"/>
        </w:rPr>
      </w:pPr>
      <w:r>
        <w:rPr>
          <w:b/>
          <w:bCs/>
          <w:noProof/>
          <w:color w:val="4A442A" w:themeColor="background2" w:themeShade="40"/>
          <w:sz w:val="44"/>
          <w:szCs w:val="44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233680</wp:posOffset>
            </wp:positionV>
            <wp:extent cx="3158490" cy="2350770"/>
            <wp:effectExtent l="19050" t="0" r="3810" b="0"/>
            <wp:wrapTight wrapText="bothSides">
              <wp:wrapPolygon edited="0">
                <wp:start x="-130" y="0"/>
                <wp:lineTo x="-130" y="21355"/>
                <wp:lineTo x="21626" y="21355"/>
                <wp:lineTo x="21626" y="0"/>
                <wp:lineTo x="-130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516" t="3696" r="1658" b="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85A" w:rsidRPr="00BD085A">
        <w:rPr>
          <w:b/>
          <w:bCs/>
          <w:color w:val="4A442A" w:themeColor="background2" w:themeShade="40"/>
          <w:sz w:val="44"/>
          <w:szCs w:val="44"/>
        </w:rPr>
        <w:t>Hora:</w:t>
      </w:r>
      <w:r w:rsidR="00BD085A">
        <w:rPr>
          <w:color w:val="4A442A" w:themeColor="background2" w:themeShade="40"/>
          <w:sz w:val="44"/>
          <w:szCs w:val="44"/>
        </w:rPr>
        <w:t xml:space="preserve">  18.00</w:t>
      </w:r>
    </w:p>
    <w:p w:rsidR="00287901" w:rsidRPr="00287901" w:rsidRDefault="00287901" w:rsidP="00BD085A">
      <w:pPr>
        <w:pStyle w:val="Textoindependiente"/>
        <w:jc w:val="left"/>
        <w:rPr>
          <w:b/>
          <w:bCs/>
          <w:color w:val="4A442A" w:themeColor="background2" w:themeShade="40"/>
          <w:sz w:val="44"/>
          <w:szCs w:val="44"/>
        </w:rPr>
      </w:pPr>
      <w:r w:rsidRPr="00287901">
        <w:rPr>
          <w:b/>
          <w:bCs/>
          <w:color w:val="4A442A" w:themeColor="background2" w:themeShade="40"/>
          <w:sz w:val="44"/>
          <w:szCs w:val="44"/>
        </w:rPr>
        <w:t>Accés gratuït</w:t>
      </w:r>
    </w:p>
    <w:p w:rsidR="00BD085A" w:rsidRDefault="00BD085A" w:rsidP="00BD085A">
      <w:pPr>
        <w:pStyle w:val="Textoindependiente"/>
        <w:rPr>
          <w:color w:val="4A442A" w:themeColor="background2" w:themeShade="40"/>
          <w:sz w:val="26"/>
          <w:szCs w:val="26"/>
        </w:rPr>
      </w:pPr>
    </w:p>
    <w:p w:rsidR="00BD085A" w:rsidRDefault="00BD085A" w:rsidP="00BD085A">
      <w:pPr>
        <w:tabs>
          <w:tab w:val="left" w:pos="360"/>
          <w:tab w:val="left" w:pos="540"/>
        </w:tabs>
        <w:rPr>
          <w:color w:val="4A442A" w:themeColor="background2" w:themeShade="40"/>
          <w:sz w:val="31"/>
          <w:szCs w:val="31"/>
          <w:lang w:val="ca-ES"/>
        </w:rPr>
      </w:pPr>
    </w:p>
    <w:p w:rsidR="002A3B42" w:rsidRDefault="002A3B42" w:rsidP="00BD085A">
      <w:pPr>
        <w:tabs>
          <w:tab w:val="left" w:pos="360"/>
          <w:tab w:val="left" w:pos="540"/>
        </w:tabs>
        <w:rPr>
          <w:color w:val="4A442A" w:themeColor="background2" w:themeShade="40"/>
          <w:sz w:val="31"/>
          <w:szCs w:val="31"/>
          <w:lang w:val="ca-ES"/>
        </w:rPr>
      </w:pPr>
    </w:p>
    <w:p w:rsidR="002A3B42" w:rsidRDefault="002A3B42" w:rsidP="00BD085A">
      <w:pPr>
        <w:tabs>
          <w:tab w:val="left" w:pos="360"/>
          <w:tab w:val="left" w:pos="540"/>
        </w:tabs>
        <w:rPr>
          <w:color w:val="4A442A" w:themeColor="background2" w:themeShade="40"/>
          <w:sz w:val="31"/>
          <w:szCs w:val="31"/>
          <w:lang w:val="ca-ES"/>
        </w:rPr>
      </w:pPr>
    </w:p>
    <w:p w:rsidR="005A3819" w:rsidRDefault="005A3819" w:rsidP="00BD085A">
      <w:pPr>
        <w:tabs>
          <w:tab w:val="left" w:pos="360"/>
          <w:tab w:val="left" w:pos="540"/>
        </w:tabs>
        <w:rPr>
          <w:color w:val="4A442A" w:themeColor="background2" w:themeShade="40"/>
          <w:sz w:val="31"/>
          <w:szCs w:val="31"/>
          <w:lang w:val="ca-ES"/>
        </w:rPr>
      </w:pPr>
    </w:p>
    <w:p w:rsidR="005A3819" w:rsidRDefault="005A3819" w:rsidP="00BD085A">
      <w:pPr>
        <w:tabs>
          <w:tab w:val="left" w:pos="360"/>
          <w:tab w:val="left" w:pos="540"/>
        </w:tabs>
        <w:rPr>
          <w:color w:val="4A442A" w:themeColor="background2" w:themeShade="40"/>
          <w:sz w:val="31"/>
          <w:szCs w:val="31"/>
          <w:lang w:val="ca-ES"/>
        </w:rPr>
      </w:pPr>
    </w:p>
    <w:p w:rsidR="005A3819" w:rsidRDefault="005A3819" w:rsidP="00BD085A">
      <w:pPr>
        <w:tabs>
          <w:tab w:val="left" w:pos="360"/>
          <w:tab w:val="left" w:pos="540"/>
        </w:tabs>
        <w:rPr>
          <w:b/>
          <w:bCs/>
          <w:color w:val="4A442A" w:themeColor="background2" w:themeShade="40"/>
          <w:sz w:val="31"/>
          <w:szCs w:val="31"/>
          <w:lang w:val="ca-ES"/>
        </w:rPr>
      </w:pPr>
    </w:p>
    <w:p w:rsidR="005A3819" w:rsidRPr="005A3819" w:rsidRDefault="00BB3E1E" w:rsidP="00BD085A">
      <w:pPr>
        <w:tabs>
          <w:tab w:val="left" w:pos="360"/>
          <w:tab w:val="left" w:pos="540"/>
        </w:tabs>
        <w:rPr>
          <w:b/>
          <w:bCs/>
          <w:color w:val="4A442A" w:themeColor="background2" w:themeShade="40"/>
          <w:sz w:val="31"/>
          <w:szCs w:val="31"/>
          <w:lang w:val="ca-ES"/>
        </w:rPr>
      </w:pPr>
      <w:r>
        <w:rPr>
          <w:b/>
          <w:bCs/>
          <w:color w:val="4A442A" w:themeColor="background2" w:themeShade="40"/>
          <w:sz w:val="31"/>
          <w:szCs w:val="31"/>
          <w:lang w:val="ca-ES"/>
        </w:rPr>
        <w:t>Musical infantil</w:t>
      </w:r>
      <w:r w:rsidR="005A3819" w:rsidRPr="005A3819">
        <w:rPr>
          <w:b/>
          <w:bCs/>
          <w:color w:val="4A442A" w:themeColor="background2" w:themeShade="40"/>
          <w:sz w:val="31"/>
          <w:szCs w:val="31"/>
          <w:lang w:val="ca-ES"/>
        </w:rPr>
        <w:t xml:space="preserve"> inclòs en la Campanya de Difusió de Música i Teatre de la Diputació d’Alacant – Anualitat 2019</w:t>
      </w:r>
    </w:p>
    <w:sectPr w:rsidR="005A3819" w:rsidRPr="005A3819" w:rsidSect="00AD5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7B0CCF"/>
    <w:rsid w:val="00287901"/>
    <w:rsid w:val="002A3B42"/>
    <w:rsid w:val="005A3819"/>
    <w:rsid w:val="005B6C3B"/>
    <w:rsid w:val="005E1587"/>
    <w:rsid w:val="006D2B1B"/>
    <w:rsid w:val="00717875"/>
    <w:rsid w:val="007B0CCF"/>
    <w:rsid w:val="00910D78"/>
    <w:rsid w:val="009614D2"/>
    <w:rsid w:val="00971C73"/>
    <w:rsid w:val="009B245F"/>
    <w:rsid w:val="00AD57DA"/>
    <w:rsid w:val="00B8015F"/>
    <w:rsid w:val="00BB3E1E"/>
    <w:rsid w:val="00BD085A"/>
    <w:rsid w:val="00C2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A"/>
  </w:style>
  <w:style w:type="paragraph" w:styleId="Ttulo2">
    <w:name w:val="heading 2"/>
    <w:basedOn w:val="Normal"/>
    <w:next w:val="Normal"/>
    <w:link w:val="Ttulo2Car"/>
    <w:semiHidden/>
    <w:unhideWhenUsed/>
    <w:qFormat/>
    <w:rsid w:val="00BD085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a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D085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D085A"/>
    <w:rPr>
      <w:rFonts w:ascii="Times New Roman" w:eastAsia="Arial Unicode MS" w:hAnsi="Times New Roman" w:cs="Times New Roman"/>
      <w:b/>
      <w:bCs/>
      <w:sz w:val="24"/>
      <w:szCs w:val="24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BD085A"/>
    <w:rPr>
      <w:rFonts w:ascii="Times New Roman" w:eastAsia="Times New Roman" w:hAnsi="Times New Roman" w:cs="Times New Roman"/>
      <w:b/>
      <w:bCs/>
      <w:sz w:val="28"/>
      <w:szCs w:val="24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BD085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BD08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085A"/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Default">
    <w:name w:val="Default"/>
    <w:rsid w:val="00BD08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7CFE-4BE2-4EB5-B917-1429952B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Cultura</dc:creator>
  <cp:keywords/>
  <dc:description/>
  <cp:lastModifiedBy>Oficina de Cultura</cp:lastModifiedBy>
  <cp:revision>10</cp:revision>
  <dcterms:created xsi:type="dcterms:W3CDTF">2019-04-15T12:20:00Z</dcterms:created>
  <dcterms:modified xsi:type="dcterms:W3CDTF">2019-04-15T17:46:00Z</dcterms:modified>
</cp:coreProperties>
</file>